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BCE" w:rsidRDefault="00DC5BCE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DC5BCE" w:rsidRPr="00FA7101" w:rsidRDefault="00DC5BCE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DC5BCE" w:rsidRPr="00FA7101" w:rsidRDefault="00DC5BCE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DC5BCE" w:rsidRPr="007323A5" w:rsidTr="007545EB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DC5BCE" w:rsidRPr="007323A5" w:rsidRDefault="00141114" w:rsidP="00E13A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E13A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Coordinador Financiero</w:t>
            </w:r>
          </w:p>
        </w:tc>
        <w:tc>
          <w:tcPr>
            <w:tcW w:w="1378" w:type="dxa"/>
            <w:vAlign w:val="center"/>
          </w:tcPr>
          <w:p w:rsidR="00DC5BCE" w:rsidRPr="007323A5" w:rsidRDefault="00DC5BCE" w:rsidP="0035104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52426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E13A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783" w:type="dxa"/>
            <w:vAlign w:val="center"/>
          </w:tcPr>
          <w:p w:rsidR="00DC5BCE" w:rsidRPr="007323A5" w:rsidRDefault="00DC5BCE" w:rsidP="00AF43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DC5BCE" w:rsidRPr="007323A5" w:rsidTr="007545EB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DC5BCE" w:rsidRPr="007323A5" w:rsidRDefault="00DC5BCE" w:rsidP="00E13A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13A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Financiera Institucional</w:t>
            </w:r>
          </w:p>
        </w:tc>
      </w:tr>
      <w:tr w:rsidR="00DC5BCE" w:rsidRPr="007323A5" w:rsidTr="007545EB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DC5BCE" w:rsidRPr="007323A5" w:rsidRDefault="00DC5BCE" w:rsidP="00E13A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</w:t>
            </w:r>
            <w:r w:rsidR="00E13A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 de Sección Administración de Cuentas por Cobrar</w:t>
            </w:r>
          </w:p>
        </w:tc>
      </w:tr>
    </w:tbl>
    <w:p w:rsidR="00DC5BCE" w:rsidRDefault="00DC5BCE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C5BCE" w:rsidRPr="00FA7101" w:rsidRDefault="00DC5BC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E13A1A" w:rsidRDefault="00E13A1A" w:rsidP="00E13A1A">
      <w:pPr>
        <w:pStyle w:val="Textoindependiente3"/>
        <w:suppressAutoHyphens/>
        <w:rPr>
          <w:rFonts w:ascii="Bookman Old Style" w:hAnsi="Bookman Old Style"/>
          <w:sz w:val="12"/>
          <w:lang w:val="es-CL"/>
        </w:rPr>
      </w:pPr>
    </w:p>
    <w:p w:rsidR="00E13A1A" w:rsidRPr="00E13A1A" w:rsidRDefault="00E13A1A" w:rsidP="00CF6870">
      <w:pPr>
        <w:pStyle w:val="Textoindependiente3"/>
        <w:suppressAutoHyphens/>
        <w:ind w:left="360"/>
        <w:rPr>
          <w:rFonts w:ascii="Bookman Old Style" w:hAnsi="Bookman Old Style" w:cs="Arial"/>
          <w:sz w:val="20"/>
        </w:rPr>
      </w:pPr>
      <w:r w:rsidRPr="00E13A1A">
        <w:rPr>
          <w:rFonts w:ascii="Bookman Old Style" w:hAnsi="Bookman Old Style" w:cs="Arial"/>
          <w:sz w:val="20"/>
        </w:rPr>
        <w:t>Coordinar y supervisar los procedimientos del área bajo su responsabilidad, a través de la vigilancia en el cumplimiento de la normativa vigente, que optimice el funcionamiento del área.</w:t>
      </w:r>
    </w:p>
    <w:p w:rsidR="00E13A1A" w:rsidRDefault="00E13A1A" w:rsidP="00B66ACB">
      <w:pPr>
        <w:pStyle w:val="Textoindependiente3"/>
        <w:suppressAutoHyphens/>
        <w:ind w:left="360"/>
        <w:rPr>
          <w:rFonts w:ascii="Bookman Old Style" w:hAnsi="Bookman Old Style"/>
          <w:sz w:val="12"/>
          <w:lang w:val="es-CL"/>
        </w:rPr>
      </w:pPr>
    </w:p>
    <w:p w:rsidR="00DC5BCE" w:rsidRPr="00A40335" w:rsidRDefault="00DC5BCE" w:rsidP="00E21CFE">
      <w:pPr>
        <w:pStyle w:val="Textoindependiente3"/>
        <w:suppressAutoHyphens/>
        <w:rPr>
          <w:rFonts w:ascii="Bookman Old Style" w:hAnsi="Bookman Old Style"/>
          <w:sz w:val="12"/>
          <w:lang w:val="es-CL"/>
        </w:rPr>
      </w:pPr>
    </w:p>
    <w:p w:rsidR="00DC5BCE" w:rsidRDefault="00DC5BC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DC5BCE" w:rsidRDefault="00DC5BCE" w:rsidP="00B66ACB">
      <w:pPr>
        <w:tabs>
          <w:tab w:val="num" w:pos="650"/>
        </w:tabs>
        <w:suppressAutoHyphens/>
        <w:jc w:val="both"/>
        <w:rPr>
          <w:rFonts w:ascii="Bookman Old Style" w:hAnsi="Bookman Old Style" w:cs="Arial"/>
          <w:b/>
          <w:iCs/>
          <w:sz w:val="20"/>
          <w:u w:val="single"/>
        </w:rPr>
      </w:pPr>
    </w:p>
    <w:p w:rsidR="00E13A1A" w:rsidRPr="00E13A1A" w:rsidRDefault="00E13A1A" w:rsidP="00E13A1A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E13A1A">
        <w:rPr>
          <w:rFonts w:ascii="Bookman Old Style" w:hAnsi="Bookman Old Style"/>
          <w:i w:val="0"/>
          <w:sz w:val="20"/>
        </w:rPr>
        <w:t>Coordinar la realización de las diferentes actividades, por parte de los Técnicos, con el objetivo de que el trabajo se realice conforme a lo planificado.</w:t>
      </w:r>
    </w:p>
    <w:p w:rsidR="00E13A1A" w:rsidRPr="00E13A1A" w:rsidRDefault="00E13A1A" w:rsidP="00E13A1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E13A1A" w:rsidRPr="00E13A1A" w:rsidRDefault="00E13A1A" w:rsidP="00E13A1A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E13A1A">
        <w:rPr>
          <w:rFonts w:ascii="Bookman Old Style" w:hAnsi="Bookman Old Style"/>
          <w:i w:val="0"/>
          <w:sz w:val="20"/>
        </w:rPr>
        <w:t>Preparar informes sobre saldos contables y en mora, a fin de informar a la Jefatura inmediata.</w:t>
      </w:r>
    </w:p>
    <w:p w:rsidR="00E13A1A" w:rsidRPr="00E13A1A" w:rsidRDefault="00E13A1A" w:rsidP="00E13A1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E13A1A" w:rsidRPr="00E13A1A" w:rsidRDefault="00E13A1A" w:rsidP="00E13A1A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E13A1A">
        <w:rPr>
          <w:rFonts w:ascii="Bookman Old Style" w:hAnsi="Bookman Old Style"/>
          <w:i w:val="0"/>
          <w:sz w:val="20"/>
        </w:rPr>
        <w:t>Elaborar informe de saldo contable de los patronos, tomando en cuenta el estatus patronal, antigüedad y el sector económico.</w:t>
      </w:r>
    </w:p>
    <w:p w:rsidR="00E13A1A" w:rsidRPr="00E13A1A" w:rsidRDefault="00E13A1A" w:rsidP="00E13A1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E13A1A" w:rsidRPr="00E13A1A" w:rsidRDefault="00E13A1A" w:rsidP="00E13A1A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E13A1A">
        <w:rPr>
          <w:rFonts w:ascii="Bookman Old Style" w:hAnsi="Bookman Old Style"/>
          <w:i w:val="0"/>
          <w:sz w:val="20"/>
        </w:rPr>
        <w:t>Efectuar mensualmente la conciliación de saldos de cotizaciones, en el que se compara la información brindada por el Módulo de Cuentas por Cobrar contra el de Contabilidad.</w:t>
      </w:r>
    </w:p>
    <w:p w:rsidR="00E13A1A" w:rsidRPr="00E13A1A" w:rsidRDefault="00E13A1A" w:rsidP="00E13A1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E13A1A" w:rsidRPr="00E13A1A" w:rsidRDefault="00E13A1A" w:rsidP="00E13A1A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E13A1A">
        <w:rPr>
          <w:rFonts w:ascii="Bookman Old Style" w:hAnsi="Bookman Old Style"/>
          <w:i w:val="0"/>
          <w:sz w:val="20"/>
        </w:rPr>
        <w:t>Preparar informes de las actividades operativas que realizan los Técnicos, a fin de informar a la Jefatura inmediata.</w:t>
      </w:r>
    </w:p>
    <w:p w:rsidR="00E13A1A" w:rsidRPr="00E13A1A" w:rsidRDefault="00E13A1A" w:rsidP="00E13A1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E13A1A" w:rsidRPr="00E13A1A" w:rsidRDefault="00E13A1A" w:rsidP="00E13A1A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E13A1A">
        <w:rPr>
          <w:rFonts w:ascii="Bookman Old Style" w:hAnsi="Bookman Old Style"/>
          <w:i w:val="0"/>
          <w:sz w:val="20"/>
        </w:rPr>
        <w:t>Velar por el cumplimiento de la normativa legal vigente: Corte de Cuentas, Ley de Adquisiciones y Contrataciones de la Administración Pública, Normas de Control Interno,</w:t>
      </w:r>
      <w:r w:rsidR="00141114">
        <w:rPr>
          <w:rFonts w:ascii="Bookman Old Style" w:hAnsi="Bookman Old Style"/>
          <w:i w:val="0"/>
          <w:sz w:val="20"/>
        </w:rPr>
        <w:t xml:space="preserve"> entre otras, con el propósito </w:t>
      </w:r>
      <w:r w:rsidRPr="00E13A1A">
        <w:rPr>
          <w:rFonts w:ascii="Bookman Old Style" w:hAnsi="Bookman Old Style"/>
          <w:i w:val="0"/>
          <w:sz w:val="20"/>
        </w:rPr>
        <w:t>de cumplir con lo establecido en las mismas.</w:t>
      </w:r>
    </w:p>
    <w:p w:rsidR="00E13A1A" w:rsidRPr="00E13A1A" w:rsidRDefault="00E13A1A" w:rsidP="00E13A1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E13A1A" w:rsidRPr="00E13A1A" w:rsidRDefault="00E13A1A" w:rsidP="00E13A1A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E13A1A">
        <w:rPr>
          <w:rFonts w:ascii="Bookman Old Style" w:hAnsi="Bookman Old Style"/>
          <w:i w:val="0"/>
          <w:sz w:val="20"/>
        </w:rPr>
        <w:t>Informar sobre cambios e interpretación de la normativa legal a los subalternos, a fin de que se aplique, al momento de realizar la verificación de un trámite de pago.</w:t>
      </w:r>
    </w:p>
    <w:p w:rsidR="00E13A1A" w:rsidRPr="00E13A1A" w:rsidRDefault="00E13A1A" w:rsidP="00E13A1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E13A1A" w:rsidRPr="00E13A1A" w:rsidRDefault="00E13A1A" w:rsidP="00E13A1A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E13A1A">
        <w:rPr>
          <w:rFonts w:ascii="Bookman Old Style" w:hAnsi="Bookman Old Style"/>
          <w:i w:val="0"/>
          <w:sz w:val="20"/>
        </w:rPr>
        <w:t>Coordinar efectivamente el archivo de expedientes patronales en mora, de manera tal que la información solicitada se brinde de forma inmediata.</w:t>
      </w:r>
    </w:p>
    <w:p w:rsidR="00E13A1A" w:rsidRPr="00E13A1A" w:rsidRDefault="00E13A1A" w:rsidP="00E13A1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E13A1A" w:rsidRPr="00E13A1A" w:rsidRDefault="00E13A1A" w:rsidP="00E13A1A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E13A1A">
        <w:rPr>
          <w:rFonts w:ascii="Bookman Old Style" w:hAnsi="Bookman Old Style"/>
          <w:i w:val="0"/>
          <w:sz w:val="20"/>
        </w:rPr>
        <w:t xml:space="preserve">Elaborar y entregar mensualmente Indicadores de gestión, a fin de proporcionar información del trabajo realizado en la Sección. </w:t>
      </w:r>
    </w:p>
    <w:p w:rsidR="00E13A1A" w:rsidRPr="00E13A1A" w:rsidRDefault="00E13A1A" w:rsidP="00E13A1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E13A1A" w:rsidRPr="00E13A1A" w:rsidRDefault="00E13A1A" w:rsidP="00E13A1A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E13A1A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E13A1A" w:rsidRPr="00E13A1A" w:rsidRDefault="00E13A1A" w:rsidP="00E13A1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E13A1A" w:rsidRPr="00E13A1A" w:rsidRDefault="00E13A1A" w:rsidP="00E13A1A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E13A1A">
        <w:rPr>
          <w:rFonts w:ascii="Bookman Old Style" w:hAnsi="Bookman Old Style"/>
          <w:i w:val="0"/>
          <w:sz w:val="20"/>
        </w:rPr>
        <w:t xml:space="preserve">Ingresar datos al sistema de información específica del área, a fin de procesar o mantener actualizados los registros. </w:t>
      </w:r>
    </w:p>
    <w:p w:rsidR="00E13A1A" w:rsidRPr="00E13A1A" w:rsidRDefault="00E13A1A" w:rsidP="00E13A1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E13A1A" w:rsidRPr="00E13A1A" w:rsidRDefault="00E13A1A" w:rsidP="00E13A1A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E13A1A">
        <w:rPr>
          <w:rFonts w:ascii="Bookman Old Style" w:hAnsi="Bookman Old Style"/>
          <w:i w:val="0"/>
          <w:sz w:val="20"/>
        </w:rPr>
        <w:t xml:space="preserve">Dar a conocer al jefe los resultados de sus actividades ya sea periódicamente o atendiendo requerimientos de éste, a fin de que sirvan como insumo para la generación de reportes. </w:t>
      </w:r>
    </w:p>
    <w:p w:rsidR="00E13A1A" w:rsidRDefault="00E13A1A" w:rsidP="00E13A1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141114" w:rsidRPr="00E13A1A" w:rsidRDefault="00141114" w:rsidP="00E13A1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E13A1A" w:rsidRPr="00E13A1A" w:rsidRDefault="00E13A1A" w:rsidP="00E13A1A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E13A1A">
        <w:rPr>
          <w:rFonts w:ascii="Bookman Old Style" w:hAnsi="Bookman Old Style"/>
          <w:i w:val="0"/>
          <w:sz w:val="20"/>
        </w:rPr>
        <w:t xml:space="preserve">Llevar registros actualizados de los trámites y/o casos realizados, como mecanismo para la generación de estadísticas. </w:t>
      </w:r>
    </w:p>
    <w:p w:rsidR="00E13A1A" w:rsidRPr="00E13A1A" w:rsidRDefault="00E13A1A" w:rsidP="00E13A1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E13A1A" w:rsidRPr="00E13A1A" w:rsidRDefault="00E13A1A" w:rsidP="00E13A1A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E13A1A">
        <w:rPr>
          <w:rFonts w:ascii="Bookman Old Style" w:hAnsi="Bookman Old Style"/>
          <w:i w:val="0"/>
          <w:sz w:val="20"/>
        </w:rPr>
        <w:t xml:space="preserve">Dar seguimiento a las actividades asignadas, a través de la aplicación de los procedimientos establecidos, con el fin de cumplir con las metas del área. </w:t>
      </w:r>
    </w:p>
    <w:p w:rsidR="00E13A1A" w:rsidRPr="00E13A1A" w:rsidRDefault="00E13A1A" w:rsidP="00E13A1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E13A1A" w:rsidRPr="00E13A1A" w:rsidRDefault="00E13A1A" w:rsidP="00E13A1A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E13A1A">
        <w:rPr>
          <w:rFonts w:ascii="Bookman Old Style" w:hAnsi="Bookman Old Style"/>
          <w:i w:val="0"/>
          <w:sz w:val="20"/>
        </w:rPr>
        <w:t xml:space="preserve">Atender consultas, brindando información oportunamente, para solventar las inquietudes de los usuarios. </w:t>
      </w:r>
    </w:p>
    <w:p w:rsidR="00E13A1A" w:rsidRPr="00E13A1A" w:rsidRDefault="00E13A1A" w:rsidP="00E13A1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E13A1A" w:rsidRPr="00E13A1A" w:rsidRDefault="00E13A1A" w:rsidP="00E13A1A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E13A1A">
        <w:rPr>
          <w:rFonts w:ascii="Bookman Old Style" w:hAnsi="Bookman Old Style"/>
          <w:i w:val="0"/>
          <w:sz w:val="20"/>
        </w:rPr>
        <w:t xml:space="preserve">Colaborar con la inducción de personal nuevo, dando a conocer los procesos y/o funciones, con el fin de que se involucre en el trabajo del área. </w:t>
      </w:r>
    </w:p>
    <w:p w:rsidR="00E13A1A" w:rsidRPr="00E13A1A" w:rsidRDefault="00E13A1A" w:rsidP="00E13A1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E13A1A" w:rsidRPr="00E13A1A" w:rsidRDefault="00E13A1A" w:rsidP="00E13A1A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E13A1A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E13A1A" w:rsidRPr="00E13A1A" w:rsidRDefault="00E13A1A" w:rsidP="00E13A1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E13A1A" w:rsidRPr="00E13A1A" w:rsidRDefault="00E13A1A" w:rsidP="00E13A1A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E13A1A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DC5BCE" w:rsidRPr="00E13A1A" w:rsidRDefault="00DC5BCE" w:rsidP="00E13A1A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0677AA" w:rsidRDefault="000677AA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DC5BCE" w:rsidRDefault="00DC5BC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DC5BCE" w:rsidRDefault="00DC5BCE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C5BCE" w:rsidRDefault="00DC5BCE" w:rsidP="00DC0529">
      <w:pPr>
        <w:tabs>
          <w:tab w:val="left" w:pos="2694"/>
        </w:tabs>
        <w:suppressAutoHyphens/>
        <w:ind w:left="2694" w:hanging="241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Supervisión técnica en</w:t>
      </w:r>
      <w:r w:rsidR="001A5668">
        <w:rPr>
          <w:rFonts w:ascii="Bookman Old Style" w:hAnsi="Bookman Old Style" w:cs="Arial"/>
          <w:i w:val="0"/>
          <w:iCs/>
          <w:spacing w:val="-3"/>
          <w:sz w:val="20"/>
        </w:rPr>
        <w:t xml:space="preserve"> los siguientes puestos</w:t>
      </w:r>
      <w:r>
        <w:rPr>
          <w:rFonts w:ascii="Bookman Old Style" w:hAnsi="Bookman Old Style" w:cs="Arial"/>
          <w:i w:val="0"/>
          <w:iCs/>
          <w:spacing w:val="-3"/>
          <w:sz w:val="20"/>
        </w:rPr>
        <w:t>:</w:t>
      </w:r>
    </w:p>
    <w:p w:rsidR="001A5668" w:rsidRDefault="00DC0529" w:rsidP="00141114">
      <w:pPr>
        <w:numPr>
          <w:ilvl w:val="0"/>
          <w:numId w:val="44"/>
        </w:numPr>
        <w:tabs>
          <w:tab w:val="left" w:pos="709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1A5668">
        <w:rPr>
          <w:rFonts w:ascii="Bookman Old Style" w:hAnsi="Bookman Old Style" w:cs="Arial"/>
          <w:i w:val="0"/>
          <w:iCs/>
          <w:spacing w:val="-3"/>
          <w:sz w:val="20"/>
        </w:rPr>
        <w:t>Técnico Financiero.</w:t>
      </w:r>
    </w:p>
    <w:p w:rsidR="00DC5BCE" w:rsidRPr="00B66ACB" w:rsidRDefault="00DC0529" w:rsidP="00141114">
      <w:pPr>
        <w:numPr>
          <w:ilvl w:val="0"/>
          <w:numId w:val="44"/>
        </w:numPr>
        <w:tabs>
          <w:tab w:val="left" w:pos="709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DC5BCE" w:rsidRPr="00B66ACB">
        <w:rPr>
          <w:rFonts w:ascii="Bookman Old Style" w:hAnsi="Bookman Old Style" w:cs="Arial"/>
          <w:i w:val="0"/>
          <w:iCs/>
          <w:spacing w:val="-3"/>
          <w:sz w:val="20"/>
        </w:rPr>
        <w:t>Archivista</w:t>
      </w:r>
      <w:r w:rsidR="000677A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677AA" w:rsidRDefault="000677AA" w:rsidP="00B66ACB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C5BCE" w:rsidRDefault="00DC5BC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DC5BCE" w:rsidRDefault="00DC5BCE" w:rsidP="000E31F4">
      <w:pPr>
        <w:suppressAutoHyphens/>
        <w:rPr>
          <w:sz w:val="18"/>
        </w:rPr>
      </w:pPr>
    </w:p>
    <w:p w:rsidR="0067294A" w:rsidRPr="00540ED7" w:rsidRDefault="0067294A" w:rsidP="000E31F4">
      <w:pPr>
        <w:suppressAutoHyphens/>
        <w:rPr>
          <w:sz w:val="18"/>
        </w:rPr>
      </w:pPr>
    </w:p>
    <w:p w:rsidR="00646975" w:rsidRPr="00646975" w:rsidRDefault="00DC5BCE" w:rsidP="000F7B77">
      <w:pPr>
        <w:numPr>
          <w:ilvl w:val="0"/>
          <w:numId w:val="3"/>
        </w:numPr>
        <w:suppressAutoHyphens/>
        <w:ind w:left="360" w:firstLine="6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46975" w:rsidRPr="00646975" w:rsidRDefault="00646975" w:rsidP="00646975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975">
        <w:rPr>
          <w:rFonts w:ascii="Bookman Old Style" w:hAnsi="Bookman Old Style" w:cs="Arial"/>
          <w:i w:val="0"/>
          <w:iCs/>
          <w:spacing w:val="-3"/>
          <w:sz w:val="20"/>
        </w:rPr>
        <w:t xml:space="preserve">Coordinación y control de calidad efectivo en los trámites de amortización y/o liquidación de las cuentas por cobrar. </w:t>
      </w:r>
    </w:p>
    <w:p w:rsidR="00646975" w:rsidRPr="00646975" w:rsidRDefault="00646975" w:rsidP="00646975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975">
        <w:rPr>
          <w:rFonts w:ascii="Bookman Old Style" w:hAnsi="Bookman Old Style" w:cs="Arial"/>
          <w:i w:val="0"/>
          <w:iCs/>
          <w:spacing w:val="-3"/>
          <w:sz w:val="20"/>
        </w:rPr>
        <w:t>Coordinación efectiva del resguardo de planillas en mora.</w:t>
      </w:r>
    </w:p>
    <w:p w:rsidR="00646975" w:rsidRPr="00646975" w:rsidRDefault="00646975" w:rsidP="00646975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975">
        <w:rPr>
          <w:rFonts w:ascii="Bookman Old Style" w:hAnsi="Bookman Old Style" w:cs="Arial"/>
          <w:i w:val="0"/>
          <w:iCs/>
          <w:spacing w:val="-3"/>
          <w:sz w:val="20"/>
        </w:rPr>
        <w:t>Apoyo efectivo en la coordinación de las actividades del personal</w:t>
      </w:r>
    </w:p>
    <w:p w:rsidR="00646975" w:rsidRPr="00646975" w:rsidRDefault="00646975" w:rsidP="00646975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975">
        <w:rPr>
          <w:rFonts w:ascii="Bookman Old Style" w:hAnsi="Bookman Old Style" w:cs="Arial"/>
          <w:i w:val="0"/>
          <w:iCs/>
          <w:spacing w:val="-3"/>
          <w:sz w:val="20"/>
        </w:rPr>
        <w:t>Efectividad en la asesoría y apoyo técnico al personal</w:t>
      </w:r>
    </w:p>
    <w:p w:rsidR="00646975" w:rsidRDefault="00646975" w:rsidP="00005D2D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646975" w:rsidRDefault="00646975" w:rsidP="00005D2D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Pr="00646975" w:rsidRDefault="00DC5BCE" w:rsidP="000E31F4">
      <w:pPr>
        <w:numPr>
          <w:ilvl w:val="0"/>
          <w:numId w:val="3"/>
        </w:numPr>
        <w:suppressAutoHyphens/>
        <w:ind w:left="360" w:firstLine="6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646975" w:rsidRPr="00646975" w:rsidRDefault="00646975" w:rsidP="00646975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646975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646975" w:rsidRPr="00646975" w:rsidRDefault="00646975" w:rsidP="00646975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646975"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646975" w:rsidRPr="00646975" w:rsidRDefault="00646975" w:rsidP="00646975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646975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646975" w:rsidRPr="00646975" w:rsidRDefault="00646975" w:rsidP="00646975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646975">
        <w:rPr>
          <w:rFonts w:ascii="Bookman Old Style" w:hAnsi="Bookman Old Style" w:cs="Arial"/>
          <w:i w:val="0"/>
          <w:iCs/>
          <w:spacing w:val="-3"/>
          <w:sz w:val="20"/>
        </w:rPr>
        <w:t>Ley y Reglamento AFI (Ley Orgánica de Administración Financiera del Estado).</w:t>
      </w:r>
    </w:p>
    <w:p w:rsidR="00646975" w:rsidRPr="00646975" w:rsidRDefault="00646975" w:rsidP="00646975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646975">
        <w:rPr>
          <w:rFonts w:ascii="Bookman Old Style" w:hAnsi="Bookman Old Style" w:cs="Arial"/>
          <w:i w:val="0"/>
          <w:iCs/>
          <w:spacing w:val="-3"/>
          <w:sz w:val="20"/>
        </w:rPr>
        <w:t>Ley de Adquisiciones Contrataciones de la Administración Pública.</w:t>
      </w:r>
    </w:p>
    <w:p w:rsidR="0067294A" w:rsidRPr="00646975" w:rsidRDefault="0067294A" w:rsidP="00646975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C5BCE" w:rsidRPr="00966C53" w:rsidRDefault="00DC5BC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DC5BCE" w:rsidRPr="00C035E4" w:rsidRDefault="00DC5BCE" w:rsidP="000E31F4">
      <w:pPr>
        <w:suppressAutoHyphens/>
        <w:jc w:val="both"/>
        <w:rPr>
          <w:rFonts w:ascii="Tahoma" w:hAnsi="Tahoma" w:cs="Tahoma"/>
          <w:color w:val="000000"/>
          <w:sz w:val="20"/>
          <w:szCs w:val="22"/>
          <w:lang w:val="es-ES"/>
        </w:rPr>
      </w:pPr>
    </w:p>
    <w:p w:rsidR="00DC5BCE" w:rsidRPr="00F57C7F" w:rsidRDefault="00DC5BCE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DC0529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="008759F4">
        <w:rPr>
          <w:rFonts w:ascii="Bookman Old Style" w:hAnsi="Bookman Old Style" w:cs="Arial"/>
          <w:i w:val="0"/>
          <w:iCs/>
          <w:sz w:val="20"/>
        </w:rPr>
        <w:t>.</w:t>
      </w:r>
    </w:p>
    <w:p w:rsidR="00DC5BCE" w:rsidRPr="00F57C7F" w:rsidRDefault="00DC5BCE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="008759F4">
        <w:rPr>
          <w:rFonts w:ascii="Bookman Old Style" w:hAnsi="Bookman Old Style" w:cs="Arial"/>
          <w:i w:val="0"/>
          <w:iCs/>
          <w:sz w:val="20"/>
        </w:rPr>
        <w:t>.</w:t>
      </w:r>
    </w:p>
    <w:p w:rsidR="00DC5BCE" w:rsidRPr="00F57C7F" w:rsidRDefault="00DC5BCE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9A3FF3">
        <w:rPr>
          <w:rFonts w:ascii="Bookman Old Style" w:hAnsi="Bookman Old Style" w:cs="Arial"/>
          <w:i w:val="0"/>
          <w:iCs/>
          <w:sz w:val="20"/>
        </w:rPr>
        <w:t>Ninguna</w:t>
      </w:r>
      <w:r w:rsidR="008759F4">
        <w:rPr>
          <w:rFonts w:ascii="Bookman Old Style" w:hAnsi="Bookman Old Style" w:cs="Arial"/>
          <w:i w:val="0"/>
          <w:iCs/>
          <w:sz w:val="20"/>
        </w:rPr>
        <w:t>.</w:t>
      </w:r>
    </w:p>
    <w:p w:rsidR="00DC5BCE" w:rsidRPr="00F57C7F" w:rsidRDefault="00DC5BCE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</w:t>
      </w:r>
      <w:r w:rsidR="008759F4">
        <w:rPr>
          <w:rFonts w:ascii="Bookman Old Style" w:hAnsi="Bookman Old Style" w:cs="Arial"/>
          <w:i w:val="0"/>
          <w:iCs/>
          <w:sz w:val="20"/>
        </w:rPr>
        <w:t>.</w:t>
      </w:r>
    </w:p>
    <w:p w:rsidR="00DC0529" w:rsidRDefault="008759F4" w:rsidP="00DC0529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DC5BCE" w:rsidRDefault="00DC5BCE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46975" w:rsidRDefault="00646975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C5BCE" w:rsidRPr="00A55019" w:rsidRDefault="00DC5BC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lastRenderedPageBreak/>
        <w:t>PERFIL DE CONtratación</w:t>
      </w:r>
    </w:p>
    <w:p w:rsidR="00DC5BCE" w:rsidRDefault="00DC5BCE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DC5BCE" w:rsidRDefault="00DC5BCE" w:rsidP="00DC0529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>Grado Ac</w:t>
      </w:r>
      <w:r w:rsidR="008F46CA">
        <w:rPr>
          <w:rFonts w:ascii="Bookman Old Style" w:hAnsi="Bookman Old Style" w:cs="Arial"/>
          <w:i w:val="0"/>
          <w:iCs/>
          <w:sz w:val="20"/>
        </w:rPr>
        <w:t>adémico: Graduado universitario.</w:t>
      </w:r>
    </w:p>
    <w:p w:rsidR="00E25F8A" w:rsidRPr="001F5A20" w:rsidRDefault="00E25F8A" w:rsidP="001F5A2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Default="00DC5BCE" w:rsidP="00DC0529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1F5A20">
        <w:rPr>
          <w:rFonts w:ascii="Bookman Old Style" w:hAnsi="Bookman Old Style" w:cs="Arial"/>
          <w:i w:val="0"/>
          <w:iCs/>
          <w:sz w:val="20"/>
        </w:rPr>
        <w:t>Contaduría Pública, Economía y Administración de Empresas.</w:t>
      </w:r>
    </w:p>
    <w:p w:rsidR="00DC5BCE" w:rsidRDefault="00DC5BCE" w:rsidP="00C035E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Default="00DC5BCE" w:rsidP="00DC0529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DC5BCE" w:rsidRDefault="00DC5BCE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C5BCE" w:rsidRPr="000F7761" w:rsidRDefault="00DC5BCE" w:rsidP="00DC052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/>
          <w:bCs/>
          <w:i w:val="0"/>
          <w:sz w:val="20"/>
        </w:rPr>
        <w:t>Ninguno</w:t>
      </w:r>
      <w:r w:rsidR="008759F4">
        <w:rPr>
          <w:rFonts w:ascii="Bookman Old Style" w:hAnsi="Bookman Old Style"/>
          <w:bCs/>
          <w:i w:val="0"/>
          <w:sz w:val="20"/>
        </w:rPr>
        <w:t>.</w:t>
      </w:r>
    </w:p>
    <w:p w:rsidR="00DC5BCE" w:rsidRPr="000F7761" w:rsidRDefault="00DC5BCE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Default="00DC5BCE" w:rsidP="00DC052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826979" w:rsidRDefault="001F5A20" w:rsidP="001F5A2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F5A20">
        <w:rPr>
          <w:rFonts w:ascii="Bookman Old Style" w:hAnsi="Bookman Old Style" w:cs="Arial"/>
          <w:i w:val="0"/>
          <w:iCs/>
          <w:spacing w:val="-3"/>
          <w:sz w:val="20"/>
        </w:rPr>
        <w:t>Conocimientos de Contabilidad Gubernamental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F5A20" w:rsidRPr="001F5A20" w:rsidRDefault="001F5A20" w:rsidP="001F5A20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  <w:bookmarkStart w:id="0" w:name="_GoBack"/>
      <w:bookmarkEnd w:id="0"/>
    </w:p>
    <w:p w:rsidR="00DC5BCE" w:rsidRPr="00A44862" w:rsidRDefault="00DC5BCE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</w:t>
      </w:r>
      <w:r w:rsidR="008759F4">
        <w:rPr>
          <w:rFonts w:ascii="Bookman Old Style" w:hAnsi="Bookman Old Style" w:cs="Arial"/>
          <w:i w:val="0"/>
          <w:iCs/>
          <w:sz w:val="20"/>
        </w:rPr>
        <w:t>.</w:t>
      </w:r>
    </w:p>
    <w:p w:rsidR="00DC5BCE" w:rsidRPr="00A44862" w:rsidRDefault="00DC5BCE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C5BCE" w:rsidRPr="00916D53" w:rsidRDefault="00DC5BCE" w:rsidP="007545EB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16D53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Un año,</w:t>
      </w:r>
      <w:r w:rsidRPr="00916D53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037C46">
        <w:rPr>
          <w:rFonts w:ascii="Bookman Old Style" w:hAnsi="Bookman Old Style" w:cs="Arial"/>
          <w:i w:val="0"/>
          <w:iCs/>
          <w:sz w:val="20"/>
        </w:rPr>
        <w:t>en puestos administrativos</w:t>
      </w:r>
      <w:r w:rsidR="00C84A82">
        <w:rPr>
          <w:rFonts w:ascii="Bookman Old Style" w:hAnsi="Bookman Old Style" w:cs="Arial"/>
          <w:i w:val="0"/>
          <w:iCs/>
          <w:sz w:val="20"/>
        </w:rPr>
        <w:t>,</w:t>
      </w:r>
      <w:r w:rsidRPr="00037C46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p</w:t>
      </w:r>
      <w:r w:rsidRPr="00037C46">
        <w:rPr>
          <w:rFonts w:ascii="Bookman Old Style" w:hAnsi="Bookman Old Style" w:cs="Arial"/>
          <w:i w:val="0"/>
          <w:iCs/>
          <w:sz w:val="20"/>
        </w:rPr>
        <w:t xml:space="preserve">referentemente en </w:t>
      </w:r>
      <w:r w:rsidR="001F5A20">
        <w:rPr>
          <w:rFonts w:ascii="Bookman Old Style" w:hAnsi="Bookman Old Style" w:cs="Arial"/>
          <w:i w:val="0"/>
          <w:iCs/>
          <w:sz w:val="20"/>
        </w:rPr>
        <w:t>el área financiera.</w:t>
      </w:r>
    </w:p>
    <w:p w:rsidR="00DC5BCE" w:rsidRPr="000F7761" w:rsidRDefault="00DC5BCE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DC5BCE" w:rsidRDefault="00DC5BCE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DC5BCE" w:rsidRPr="009636F5" w:rsidRDefault="00DC5BCE" w:rsidP="00225DB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9636F5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9636F5" w:rsidRDefault="00DC5BCE" w:rsidP="00225DB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9636F5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9636F5" w:rsidRDefault="00DC5BCE" w:rsidP="00225DB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9636F5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FA0CC5" w:rsidRDefault="00DC5BCE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FA0CC5" w:rsidRDefault="00DC5BCE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FA0CC5" w:rsidRDefault="00DC5BCE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FA0CC5" w:rsidRDefault="00DC5BCE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FA0CC5" w:rsidRDefault="00DC5BCE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FA0CC5" w:rsidRDefault="00DC5BCE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Default="00DC5BCE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C5BCE" w:rsidRPr="009C5839" w:rsidRDefault="00DC5BC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DC5BCE" w:rsidRPr="00B620CE" w:rsidRDefault="00DC5BCE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DC5BCE" w:rsidRPr="00B620CE" w:rsidRDefault="00DC5BCE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0677AA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DC5BCE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E96" w:rsidRDefault="00B91E96">
      <w:pPr>
        <w:spacing w:line="20" w:lineRule="exact"/>
      </w:pPr>
    </w:p>
  </w:endnote>
  <w:endnote w:type="continuationSeparator" w:id="0">
    <w:p w:rsidR="00B91E96" w:rsidRDefault="00B91E96"/>
  </w:endnote>
  <w:endnote w:type="continuationNotice" w:id="1">
    <w:p w:rsidR="00B91E96" w:rsidRDefault="00B91E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867" w:rsidRDefault="00DB386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B3867" w:rsidRDefault="00DB386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867" w:rsidRPr="00BF5565" w:rsidRDefault="00DB3867" w:rsidP="00A40335">
    <w:pPr>
      <w:pStyle w:val="Piedepgina"/>
      <w:framePr w:wrap="around" w:vAnchor="text" w:hAnchor="page" w:x="11029" w:y="207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056C30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3</w:t>
    </w: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B3867" w:rsidRPr="00B425FF" w:rsidTr="00BF5565">
      <w:tc>
        <w:tcPr>
          <w:tcW w:w="10190" w:type="dxa"/>
          <w:tcBorders>
            <w:top w:val="single" w:sz="18" w:space="0" w:color="808080"/>
          </w:tcBorders>
        </w:tcPr>
        <w:p w:rsidR="00DB3867" w:rsidRPr="00B425FF" w:rsidRDefault="00DB3867" w:rsidP="00A40335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DB3867" w:rsidRPr="00763A53" w:rsidRDefault="00DB3867" w:rsidP="00BF5565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763A53">
      <w:rPr>
        <w:rFonts w:ascii="Bookman Old Style" w:hAnsi="Bookman Old Style" w:cs="Arial"/>
        <w:bCs/>
        <w:i w:val="0"/>
        <w:iCs/>
        <w:sz w:val="16"/>
        <w:lang w:val="es-SV"/>
      </w:rPr>
      <w:t xml:space="preserve">Vigencia: </w:t>
    </w:r>
    <w:r w:rsidR="00141114">
      <w:rPr>
        <w:rFonts w:ascii="Bookman Old Style" w:hAnsi="Bookman Old Style" w:cs="Arial"/>
        <w:bCs/>
        <w:i w:val="0"/>
        <w:iCs/>
        <w:sz w:val="16"/>
        <w:lang w:val="es-SV"/>
      </w:rPr>
      <w:t>Enero</w:t>
    </w:r>
    <w:r w:rsidR="00510B53">
      <w:rPr>
        <w:rFonts w:ascii="Bookman Old Style" w:hAnsi="Bookman Old Style" w:cs="Arial"/>
        <w:bCs/>
        <w:i w:val="0"/>
        <w:iCs/>
        <w:sz w:val="16"/>
        <w:lang w:val="es-SV"/>
      </w:rPr>
      <w:t xml:space="preserve"> 201</w:t>
    </w:r>
    <w:r w:rsidR="00056C30">
      <w:rPr>
        <w:rFonts w:ascii="Bookman Old Style" w:hAnsi="Bookman Old Style" w:cs="Arial"/>
        <w:bCs/>
        <w:i w:val="0"/>
        <w:iCs/>
        <w:sz w:val="16"/>
        <w:lang w:val="es-SV"/>
      </w:rPr>
      <w:t>4</w:t>
    </w:r>
  </w:p>
  <w:p w:rsidR="00DB3867" w:rsidRPr="00B425FF" w:rsidRDefault="00DB386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B3867">
      <w:tc>
        <w:tcPr>
          <w:tcW w:w="5950" w:type="dxa"/>
        </w:tcPr>
        <w:p w:rsidR="00DB3867" w:rsidRDefault="00DB386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B3867" w:rsidRDefault="00DB386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B3867" w:rsidRDefault="00DB386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B3867" w:rsidRDefault="00DB386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B3867" w:rsidRDefault="00DB386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B3867" w:rsidRDefault="00DB386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B3867" w:rsidRDefault="00DB386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E96" w:rsidRDefault="00B91E96">
      <w:r>
        <w:separator/>
      </w:r>
    </w:p>
  </w:footnote>
  <w:footnote w:type="continuationSeparator" w:id="0">
    <w:p w:rsidR="00B91E96" w:rsidRDefault="00B91E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867" w:rsidRDefault="00DB386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B386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B3867" w:rsidRDefault="00DB386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B3867" w:rsidRPr="00B47612" w:rsidRDefault="00AD049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7F567FF" wp14:editId="1CA3A30A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DB386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B3867" w:rsidRPr="00B47612" w:rsidRDefault="00056C3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DIVISIÓN</w:t>
          </w:r>
          <w:r w:rsidR="00DB386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DB3867" w:rsidRPr="00B47612" w:rsidRDefault="00DB386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B3867" w:rsidRDefault="00DB386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B3867" w:rsidRPr="00B47612" w:rsidRDefault="00DB386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B3867" w:rsidRPr="00B47612" w:rsidRDefault="00DB386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B3867" w:rsidRDefault="00DB386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867" w:rsidRDefault="00AD049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3867">
      <w:rPr>
        <w:rFonts w:ascii="Arial" w:hAnsi="Arial" w:cs="Arial"/>
        <w:i w:val="0"/>
        <w:iCs/>
        <w:sz w:val="16"/>
      </w:rPr>
      <w:tab/>
    </w:r>
    <w:r w:rsidR="00DB3867">
      <w:rPr>
        <w:rFonts w:ascii="Arial" w:hAnsi="Arial" w:cs="Arial"/>
        <w:i w:val="0"/>
        <w:iCs/>
        <w:sz w:val="16"/>
      </w:rPr>
      <w:tab/>
    </w:r>
  </w:p>
  <w:p w:rsidR="00DB3867" w:rsidRDefault="00AD049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867" w:rsidRDefault="00DB386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DB3867" w:rsidRDefault="00DB386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DB3867">
      <w:rPr>
        <w:rFonts w:ascii="Arial" w:hAnsi="Arial" w:cs="Arial"/>
        <w:i w:val="0"/>
        <w:iCs/>
        <w:sz w:val="16"/>
      </w:rPr>
      <w:tab/>
    </w:r>
    <w:r w:rsidR="00DB3867">
      <w:rPr>
        <w:rFonts w:ascii="Arial" w:hAnsi="Arial" w:cs="Arial"/>
        <w:i w:val="0"/>
        <w:iCs/>
        <w:sz w:val="16"/>
      </w:rPr>
      <w:tab/>
      <w:t>Descripción del Puesto de Trabajo</w:t>
    </w:r>
  </w:p>
  <w:p w:rsidR="00DB3867" w:rsidRDefault="00DB386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B3867" w:rsidRDefault="00DB386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B3867" w:rsidRDefault="00AD049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DB3867" w:rsidRDefault="00DB386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25DA6"/>
    <w:multiLevelType w:val="hybridMultilevel"/>
    <w:tmpl w:val="DA32663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F4758B3"/>
    <w:multiLevelType w:val="hybridMultilevel"/>
    <w:tmpl w:val="1A7C4C6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7"/>
  </w:num>
  <w:num w:numId="3">
    <w:abstractNumId w:val="24"/>
  </w:num>
  <w:num w:numId="4">
    <w:abstractNumId w:val="21"/>
  </w:num>
  <w:num w:numId="5">
    <w:abstractNumId w:val="13"/>
  </w:num>
  <w:num w:numId="6">
    <w:abstractNumId w:val="31"/>
  </w:num>
  <w:num w:numId="7">
    <w:abstractNumId w:val="25"/>
  </w:num>
  <w:num w:numId="8">
    <w:abstractNumId w:val="28"/>
  </w:num>
  <w:num w:numId="9">
    <w:abstractNumId w:val="1"/>
  </w:num>
  <w:num w:numId="10">
    <w:abstractNumId w:val="9"/>
  </w:num>
  <w:num w:numId="11">
    <w:abstractNumId w:val="12"/>
  </w:num>
  <w:num w:numId="12">
    <w:abstractNumId w:val="12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1"/>
  </w:num>
  <w:num w:numId="22">
    <w:abstractNumId w:val="32"/>
  </w:num>
  <w:num w:numId="23">
    <w:abstractNumId w:val="32"/>
  </w:num>
  <w:num w:numId="24">
    <w:abstractNumId w:val="2"/>
  </w:num>
  <w:num w:numId="25">
    <w:abstractNumId w:val="3"/>
  </w:num>
  <w:num w:numId="26">
    <w:abstractNumId w:val="20"/>
  </w:num>
  <w:num w:numId="27">
    <w:abstractNumId w:val="5"/>
  </w:num>
  <w:num w:numId="28">
    <w:abstractNumId w:val="15"/>
  </w:num>
  <w:num w:numId="29">
    <w:abstractNumId w:val="15"/>
  </w:num>
  <w:num w:numId="30">
    <w:abstractNumId w:val="8"/>
  </w:num>
  <w:num w:numId="31">
    <w:abstractNumId w:val="15"/>
  </w:num>
  <w:num w:numId="32">
    <w:abstractNumId w:val="4"/>
  </w:num>
  <w:num w:numId="33">
    <w:abstractNumId w:val="6"/>
  </w:num>
  <w:num w:numId="34">
    <w:abstractNumId w:val="29"/>
  </w:num>
  <w:num w:numId="35">
    <w:abstractNumId w:val="23"/>
  </w:num>
  <w:num w:numId="36">
    <w:abstractNumId w:val="6"/>
  </w:num>
  <w:num w:numId="37">
    <w:abstractNumId w:val="35"/>
  </w:num>
  <w:num w:numId="38">
    <w:abstractNumId w:val="30"/>
  </w:num>
  <w:num w:numId="39">
    <w:abstractNumId w:val="37"/>
  </w:num>
  <w:num w:numId="40">
    <w:abstractNumId w:val="36"/>
  </w:num>
  <w:num w:numId="41">
    <w:abstractNumId w:val="22"/>
  </w:num>
  <w:num w:numId="42">
    <w:abstractNumId w:val="19"/>
  </w:num>
  <w:num w:numId="43">
    <w:abstractNumId w:val="14"/>
  </w:num>
  <w:num w:numId="44">
    <w:abstractNumId w:val="0"/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5D2D"/>
    <w:rsid w:val="0001164D"/>
    <w:rsid w:val="00011B30"/>
    <w:rsid w:val="0002058A"/>
    <w:rsid w:val="00036757"/>
    <w:rsid w:val="00037C46"/>
    <w:rsid w:val="00041C83"/>
    <w:rsid w:val="00043087"/>
    <w:rsid w:val="000503CF"/>
    <w:rsid w:val="00051B76"/>
    <w:rsid w:val="00056C30"/>
    <w:rsid w:val="00056FA2"/>
    <w:rsid w:val="00057EC2"/>
    <w:rsid w:val="000675C9"/>
    <w:rsid w:val="000677AA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0F7B77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1114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A5668"/>
    <w:rsid w:val="001B1E1A"/>
    <w:rsid w:val="001C197F"/>
    <w:rsid w:val="001C1CF2"/>
    <w:rsid w:val="001C591A"/>
    <w:rsid w:val="001D1E08"/>
    <w:rsid w:val="001D6481"/>
    <w:rsid w:val="001D6B20"/>
    <w:rsid w:val="001E14C2"/>
    <w:rsid w:val="001E2F90"/>
    <w:rsid w:val="001F5A20"/>
    <w:rsid w:val="001F637D"/>
    <w:rsid w:val="002043A1"/>
    <w:rsid w:val="002055BD"/>
    <w:rsid w:val="00206892"/>
    <w:rsid w:val="002237EF"/>
    <w:rsid w:val="00225DB2"/>
    <w:rsid w:val="00227605"/>
    <w:rsid w:val="002344F1"/>
    <w:rsid w:val="0025032E"/>
    <w:rsid w:val="002513AF"/>
    <w:rsid w:val="00271F74"/>
    <w:rsid w:val="00295C1C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1BDA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104A"/>
    <w:rsid w:val="00354147"/>
    <w:rsid w:val="00380A8F"/>
    <w:rsid w:val="00380F69"/>
    <w:rsid w:val="00381911"/>
    <w:rsid w:val="00383442"/>
    <w:rsid w:val="0039071A"/>
    <w:rsid w:val="003917E4"/>
    <w:rsid w:val="00393014"/>
    <w:rsid w:val="003A0D5E"/>
    <w:rsid w:val="003A7940"/>
    <w:rsid w:val="003B000A"/>
    <w:rsid w:val="003B20CA"/>
    <w:rsid w:val="003B6F6F"/>
    <w:rsid w:val="003C3D1C"/>
    <w:rsid w:val="003C7680"/>
    <w:rsid w:val="003D1146"/>
    <w:rsid w:val="003D5D3F"/>
    <w:rsid w:val="003D6DE4"/>
    <w:rsid w:val="003F28D7"/>
    <w:rsid w:val="003F2D19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57DC1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0B53"/>
    <w:rsid w:val="00511C48"/>
    <w:rsid w:val="005166BD"/>
    <w:rsid w:val="005208A9"/>
    <w:rsid w:val="00521283"/>
    <w:rsid w:val="0052426C"/>
    <w:rsid w:val="00540076"/>
    <w:rsid w:val="00540ED7"/>
    <w:rsid w:val="00546EA0"/>
    <w:rsid w:val="00552E4D"/>
    <w:rsid w:val="00553F55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D7A9B"/>
    <w:rsid w:val="005F51C6"/>
    <w:rsid w:val="005F5C60"/>
    <w:rsid w:val="00604080"/>
    <w:rsid w:val="00607F83"/>
    <w:rsid w:val="00624231"/>
    <w:rsid w:val="00633D8C"/>
    <w:rsid w:val="0064094F"/>
    <w:rsid w:val="00646975"/>
    <w:rsid w:val="006634C8"/>
    <w:rsid w:val="006679A8"/>
    <w:rsid w:val="0067294A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45EB"/>
    <w:rsid w:val="00755DCC"/>
    <w:rsid w:val="00763A53"/>
    <w:rsid w:val="00776C38"/>
    <w:rsid w:val="0078760B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1384"/>
    <w:rsid w:val="007F543A"/>
    <w:rsid w:val="007F6E4F"/>
    <w:rsid w:val="0080297A"/>
    <w:rsid w:val="00803843"/>
    <w:rsid w:val="0081257B"/>
    <w:rsid w:val="0082151A"/>
    <w:rsid w:val="00823A87"/>
    <w:rsid w:val="00826683"/>
    <w:rsid w:val="00826979"/>
    <w:rsid w:val="00830195"/>
    <w:rsid w:val="00844E87"/>
    <w:rsid w:val="008626DE"/>
    <w:rsid w:val="008677EF"/>
    <w:rsid w:val="008722B4"/>
    <w:rsid w:val="008754DE"/>
    <w:rsid w:val="008759F4"/>
    <w:rsid w:val="00886DE3"/>
    <w:rsid w:val="00890071"/>
    <w:rsid w:val="00890AD4"/>
    <w:rsid w:val="00893C49"/>
    <w:rsid w:val="00894523"/>
    <w:rsid w:val="00894605"/>
    <w:rsid w:val="00897841"/>
    <w:rsid w:val="008A0FFE"/>
    <w:rsid w:val="008A5057"/>
    <w:rsid w:val="008B1CF0"/>
    <w:rsid w:val="008B2527"/>
    <w:rsid w:val="008B4872"/>
    <w:rsid w:val="008C1E26"/>
    <w:rsid w:val="008E07AF"/>
    <w:rsid w:val="008F042C"/>
    <w:rsid w:val="008F46CA"/>
    <w:rsid w:val="008F569A"/>
    <w:rsid w:val="008F770C"/>
    <w:rsid w:val="00900E17"/>
    <w:rsid w:val="00901116"/>
    <w:rsid w:val="009036D0"/>
    <w:rsid w:val="00906024"/>
    <w:rsid w:val="00906FBF"/>
    <w:rsid w:val="0091609A"/>
    <w:rsid w:val="00916D53"/>
    <w:rsid w:val="00920388"/>
    <w:rsid w:val="00920A35"/>
    <w:rsid w:val="00921CC9"/>
    <w:rsid w:val="009332FF"/>
    <w:rsid w:val="00937972"/>
    <w:rsid w:val="00942B07"/>
    <w:rsid w:val="009536F4"/>
    <w:rsid w:val="009573AF"/>
    <w:rsid w:val="0096167D"/>
    <w:rsid w:val="00962575"/>
    <w:rsid w:val="009636F5"/>
    <w:rsid w:val="009655C2"/>
    <w:rsid w:val="00966C53"/>
    <w:rsid w:val="0097353A"/>
    <w:rsid w:val="00977DF3"/>
    <w:rsid w:val="00990A34"/>
    <w:rsid w:val="0099372A"/>
    <w:rsid w:val="00995E23"/>
    <w:rsid w:val="009A3FF3"/>
    <w:rsid w:val="009A56A6"/>
    <w:rsid w:val="009C5839"/>
    <w:rsid w:val="009D37E0"/>
    <w:rsid w:val="009E1C09"/>
    <w:rsid w:val="009F3E8D"/>
    <w:rsid w:val="00A0639A"/>
    <w:rsid w:val="00A12221"/>
    <w:rsid w:val="00A15189"/>
    <w:rsid w:val="00A162B0"/>
    <w:rsid w:val="00A166BC"/>
    <w:rsid w:val="00A17200"/>
    <w:rsid w:val="00A40335"/>
    <w:rsid w:val="00A40AED"/>
    <w:rsid w:val="00A40EBD"/>
    <w:rsid w:val="00A42EAE"/>
    <w:rsid w:val="00A44862"/>
    <w:rsid w:val="00A55019"/>
    <w:rsid w:val="00A5685F"/>
    <w:rsid w:val="00A64749"/>
    <w:rsid w:val="00A66E13"/>
    <w:rsid w:val="00A67717"/>
    <w:rsid w:val="00A67790"/>
    <w:rsid w:val="00A7099A"/>
    <w:rsid w:val="00A736EF"/>
    <w:rsid w:val="00A763DA"/>
    <w:rsid w:val="00A82ED6"/>
    <w:rsid w:val="00AA51CB"/>
    <w:rsid w:val="00AB3CC3"/>
    <w:rsid w:val="00AC229E"/>
    <w:rsid w:val="00AD0490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2AD8"/>
    <w:rsid w:val="00B64E20"/>
    <w:rsid w:val="00B66ACB"/>
    <w:rsid w:val="00B70B92"/>
    <w:rsid w:val="00B70E8A"/>
    <w:rsid w:val="00B76DDF"/>
    <w:rsid w:val="00B82F39"/>
    <w:rsid w:val="00B84A43"/>
    <w:rsid w:val="00B85D6D"/>
    <w:rsid w:val="00B91E96"/>
    <w:rsid w:val="00B94C72"/>
    <w:rsid w:val="00BA4C28"/>
    <w:rsid w:val="00BB2543"/>
    <w:rsid w:val="00BB30A6"/>
    <w:rsid w:val="00BB49BD"/>
    <w:rsid w:val="00BB7F7C"/>
    <w:rsid w:val="00BC725B"/>
    <w:rsid w:val="00BC7D17"/>
    <w:rsid w:val="00BD018B"/>
    <w:rsid w:val="00BE3125"/>
    <w:rsid w:val="00BF5565"/>
    <w:rsid w:val="00C01198"/>
    <w:rsid w:val="00C023FB"/>
    <w:rsid w:val="00C02E03"/>
    <w:rsid w:val="00C035E4"/>
    <w:rsid w:val="00C3029F"/>
    <w:rsid w:val="00C31779"/>
    <w:rsid w:val="00C404F4"/>
    <w:rsid w:val="00C57422"/>
    <w:rsid w:val="00C77C39"/>
    <w:rsid w:val="00C827BE"/>
    <w:rsid w:val="00C84A82"/>
    <w:rsid w:val="00C9067B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CF6870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224"/>
    <w:rsid w:val="00D84381"/>
    <w:rsid w:val="00D861D6"/>
    <w:rsid w:val="00DB3867"/>
    <w:rsid w:val="00DC0529"/>
    <w:rsid w:val="00DC5BCE"/>
    <w:rsid w:val="00DC7238"/>
    <w:rsid w:val="00DD0F58"/>
    <w:rsid w:val="00DD4690"/>
    <w:rsid w:val="00DD469A"/>
    <w:rsid w:val="00DD7C52"/>
    <w:rsid w:val="00DE0C30"/>
    <w:rsid w:val="00DE5453"/>
    <w:rsid w:val="00DE7AA8"/>
    <w:rsid w:val="00DE7EFD"/>
    <w:rsid w:val="00DF100A"/>
    <w:rsid w:val="00DF4E88"/>
    <w:rsid w:val="00DF75ED"/>
    <w:rsid w:val="00DF7A04"/>
    <w:rsid w:val="00E00AF3"/>
    <w:rsid w:val="00E03E46"/>
    <w:rsid w:val="00E072EE"/>
    <w:rsid w:val="00E13A1A"/>
    <w:rsid w:val="00E200AA"/>
    <w:rsid w:val="00E21CFE"/>
    <w:rsid w:val="00E22580"/>
    <w:rsid w:val="00E25F8A"/>
    <w:rsid w:val="00E403A2"/>
    <w:rsid w:val="00E62447"/>
    <w:rsid w:val="00E64B2E"/>
    <w:rsid w:val="00E753A1"/>
    <w:rsid w:val="00E76C9B"/>
    <w:rsid w:val="00E77979"/>
    <w:rsid w:val="00E8691B"/>
    <w:rsid w:val="00E873CF"/>
    <w:rsid w:val="00E91D87"/>
    <w:rsid w:val="00E951A5"/>
    <w:rsid w:val="00E97FAC"/>
    <w:rsid w:val="00EA06B4"/>
    <w:rsid w:val="00EA39AE"/>
    <w:rsid w:val="00EA702F"/>
    <w:rsid w:val="00EB1352"/>
    <w:rsid w:val="00EB53C9"/>
    <w:rsid w:val="00EB7050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26112"/>
    <w:rsid w:val="00F31CDC"/>
    <w:rsid w:val="00F374E6"/>
    <w:rsid w:val="00F479FD"/>
    <w:rsid w:val="00F5195F"/>
    <w:rsid w:val="00F57C7F"/>
    <w:rsid w:val="00F71C32"/>
    <w:rsid w:val="00F758B3"/>
    <w:rsid w:val="00F8060E"/>
    <w:rsid w:val="00F8424F"/>
    <w:rsid w:val="00F85267"/>
    <w:rsid w:val="00FA0CC5"/>
    <w:rsid w:val="00FA66EF"/>
    <w:rsid w:val="00FA7101"/>
    <w:rsid w:val="00FB3CEF"/>
    <w:rsid w:val="00FD087F"/>
    <w:rsid w:val="00FD0F8D"/>
    <w:rsid w:val="00FD19F3"/>
    <w:rsid w:val="00FD1FE1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basedOn w:val="Normal"/>
    <w:rsid w:val="00E13A1A"/>
    <w:pPr>
      <w:autoSpaceDE w:val="0"/>
      <w:autoSpaceDN w:val="0"/>
    </w:pPr>
    <w:rPr>
      <w:rFonts w:ascii="Arial" w:eastAsia="Calibri" w:hAnsi="Arial" w:cs="Arial"/>
      <w:i w:val="0"/>
      <w:color w:val="000000"/>
      <w:szCs w:val="24"/>
      <w:lang w:val="es-SV" w:eastAsia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basedOn w:val="Normal"/>
    <w:rsid w:val="00E13A1A"/>
    <w:pPr>
      <w:autoSpaceDE w:val="0"/>
      <w:autoSpaceDN w:val="0"/>
    </w:pPr>
    <w:rPr>
      <w:rFonts w:ascii="Arial" w:eastAsia="Calibri" w:hAnsi="Arial" w:cs="Arial"/>
      <w:i w:val="0"/>
      <w:color w:val="000000"/>
      <w:szCs w:val="24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3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677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18</cp:revision>
  <cp:lastPrinted>2013-11-08T19:11:00Z</cp:lastPrinted>
  <dcterms:created xsi:type="dcterms:W3CDTF">2014-07-29T21:14:00Z</dcterms:created>
  <dcterms:modified xsi:type="dcterms:W3CDTF">2015-11-17T18:09:00Z</dcterms:modified>
</cp:coreProperties>
</file>